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B5" w:rsidRPr="00540EB5" w:rsidRDefault="00540EB5" w:rsidP="00540EB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30"/>
          <w:szCs w:val="30"/>
          <w:lang w:eastAsia="ru-RU"/>
        </w:rPr>
      </w:pPr>
      <w:r w:rsidRPr="00540EB5">
        <w:rPr>
          <w:rFonts w:ascii="Tahoma" w:eastAsia="Times New Roman" w:hAnsi="Tahoma" w:cs="Tahoma"/>
          <w:color w:val="424242"/>
          <w:sz w:val="30"/>
          <w:szCs w:val="30"/>
          <w:lang w:eastAsia="ru-RU"/>
        </w:rPr>
        <w:t>ФЕДЕРАЛЬНЫЕ НОРМАТИВНЫЕ ПРАВОВЫЕ АКТЫ</w:t>
      </w:r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4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Федеральный закон от 25 декабря 2008 г. № 273-ФЗ «О противодействии коррупции»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Федеральный закон от 17 июля 2009 г. № 172-ФЗ «Об антикоррупционной экспертизе нормативных правовых актов и проектов нормативных правовых актов»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Федеральный закон от 7 мая 2013 № 102-ФЗ 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proofErr w:type="gramEnd"/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Федеральный закон от 7 мая 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Федеральный закон от 22 декабря 2014 г. № 431-ФЗ «О внесении изменений в отдельные законодательные акты Российской Федерации по вопросам противодействия коррупции»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Указ Президента Российской Федерации от 19 мая 2008 г. № 815 «О мерах по противодействию коррупции»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  <w:proofErr w:type="gramEnd"/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Указ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2010 - 2011 годы»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3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Указ Президента Российской Федерации от 1 июля 2010 г. № 821 «О комиссиях по соблюдению требова</w:t>
        </w:r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н</w:t>
        </w:r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ий к служебному поведению федеральных государственных служащих и урегулированию конфликта интересов»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4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Указ Президента Российской Федерации от 21 июля 2010 г. № 925 «О мерах по реализации отдельных положений Федерального закона «О противодействии коррупции»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5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Указ Президента Российской Федерации от 13 марта 2012 г.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hyperlink r:id="rId16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Указ Президента Российской Федерации от 2 апреля 2013 г. № 309 «О мерах по реализации отдельных положений Федерального закона «О противодействии коррупции»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7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Указ Президента Российской Федерации от 8 июля 2013 № 613 «Вопросы противодействия коррупции» 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</w:t>
        </w:r>
      </w:hyperlink>
      <w:proofErr w:type="gramEnd"/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8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Указ Президента Российской Федерации от 11 апреля 2014 №226 "О Национальном плане противодействия коррупции на 2014 - 2015 годы»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9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Указ Президента Российской Федерации от 23.06.2014 № 453 «О внесении изменений в некоторые акты Президента Российской Федерации по вопросам противодействия коррупции»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0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Указ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1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Указ Президента Российской Федерации от 08.03.2015 № 120 «О некоторых вопросах противодействия коррупции»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2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Указ Президента Российской Федерации от 15.07.2015 №364 «О мерах по совершенствованию организации деятельности в области противодействия коррупции»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3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Постановление Правительства Российской Федерации от 05.07.2013 № 568 «О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коррупционного характера своих супруга (супруги) и несовершеннолетних детей»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4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Постановление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(вместе с «Типовым положением о сообщении отдельными категориями лиц о получении подарка в связи с их должностным положением или</w:t>
        </w:r>
        <w:proofErr w:type="gramEnd"/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 xml:space="preserve"> исполнением ими служебных (должностных) обязанностей, сдаче и оценке подарка, реализации (выкупе) и зачислении средств, вырученных от его реализации»)»</w:t>
        </w:r>
      </w:hyperlink>
    </w:p>
    <w:p w:rsidR="00540EB5" w:rsidRDefault="00540EB5" w:rsidP="00540E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5" w:history="1">
        <w:r w:rsidRPr="00540EB5">
          <w:rPr>
            <w:rFonts w:ascii="Tahoma" w:eastAsia="Times New Roman" w:hAnsi="Tahoma" w:cs="Tahoma"/>
            <w:color w:val="A12A30"/>
            <w:sz w:val="21"/>
            <w:lang w:eastAsia="ru-RU"/>
          </w:rPr>
          <w:t>Постановление Правительства Российской Федерации от 06.11.2014 № 1164 «О внесении изменений в некоторые акты Правительства Российской Федерации»</w:t>
        </w:r>
      </w:hyperlink>
    </w:p>
    <w:sectPr w:rsidR="00540EB5" w:rsidSect="00A1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EB5"/>
    <w:rsid w:val="00540EB5"/>
    <w:rsid w:val="00A1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364257&amp;intelsearch=431+22.12.2014" TargetMode="External"/><Relationship Id="rId13" Type="http://schemas.openxmlformats.org/officeDocument/2006/relationships/hyperlink" Target="http://pravo.gov.ru/proxy/ips/?docbody=&amp;nd=102139510&amp;intelsearch=821+01.07.2010" TargetMode="External"/><Relationship Id="rId18" Type="http://schemas.openxmlformats.org/officeDocument/2006/relationships/hyperlink" Target="http://pravo.gov.ru/proxy/ips/?docbody=&amp;nd=102348935&amp;intelsearch=226+11.04.201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nd=102368620&amp;intelsearch=120+08.03.2015" TargetMode="External"/><Relationship Id="rId7" Type="http://schemas.openxmlformats.org/officeDocument/2006/relationships/hyperlink" Target="http://pravo.gov.ru/proxy/ips/?docbody=&amp;nd=102165163&amp;intelsearch=79-%F4%E7+07.05.2013" TargetMode="External"/><Relationship Id="rId12" Type="http://schemas.openxmlformats.org/officeDocument/2006/relationships/hyperlink" Target="http://pravo.gov.ru/proxy/ips/?docbody=&amp;nd=102137438&amp;intelsearch=460+13.04.2010" TargetMode="External"/><Relationship Id="rId17" Type="http://schemas.openxmlformats.org/officeDocument/2006/relationships/hyperlink" Target="http://pravo.gov.ru/proxy/ips/?docbody=&amp;nd=102166580&amp;intelsearch=613+08.07.2013" TargetMode="External"/><Relationship Id="rId25" Type="http://schemas.openxmlformats.org/officeDocument/2006/relationships/hyperlink" Target="http://pravo.gov.ru/proxy/ips/?docbody=&amp;nd=102361334&amp;intelsearch=1164+06.11.2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nd=102164304&amp;intelsearch=309+02.04.2013" TargetMode="External"/><Relationship Id="rId20" Type="http://schemas.openxmlformats.org/officeDocument/2006/relationships/hyperlink" Target="http://pravo.gov.ru/proxy/ips/?docbody=&amp;nd=102353813&amp;intelsearch=460+23.06.2014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65202&amp;intelsearch=102-%F4%E7+07%2F05%2F2013" TargetMode="External"/><Relationship Id="rId11" Type="http://schemas.openxmlformats.org/officeDocument/2006/relationships/hyperlink" Target="http://pravo.gov.ru/proxy/ips/?docbody=&amp;nd=102129669&amp;intelsearch=559+18.05.2009" TargetMode="External"/><Relationship Id="rId24" Type="http://schemas.openxmlformats.org/officeDocument/2006/relationships/hyperlink" Target="http://pravo.gov.ru/proxy/ips/?docbody=&amp;nd=102170581&amp;intelsearch=10+09.01.2014" TargetMode="External"/><Relationship Id="rId5" Type="http://schemas.openxmlformats.org/officeDocument/2006/relationships/hyperlink" Target="http://pravo.gov.ru/proxy/ips/?docbody=&amp;nd=102131168&amp;intelsearch=172-%F4%E7" TargetMode="External"/><Relationship Id="rId15" Type="http://schemas.openxmlformats.org/officeDocument/2006/relationships/hyperlink" Target="http://pravo.gov.ru/proxy/ips/?docbody=&amp;nd=102154482&amp;intelsearch=297+13.03.2012" TargetMode="External"/><Relationship Id="rId23" Type="http://schemas.openxmlformats.org/officeDocument/2006/relationships/hyperlink" Target="http://pravo.gov.ru/proxy/ips/?docbody=&amp;nd=102166497&amp;intelsearch=568+05.07.2013" TargetMode="External"/><Relationship Id="rId10" Type="http://schemas.openxmlformats.org/officeDocument/2006/relationships/hyperlink" Target="http://pravo.gov.ru/proxy/ips/?docbody=&amp;nd=102129667&amp;intelsearch=%F3%EA%E0%E7+%EF%F0%E5%E7%E8%E4%E5%ED%F2%E0+%B9+557" TargetMode="External"/><Relationship Id="rId19" Type="http://schemas.openxmlformats.org/officeDocument/2006/relationships/hyperlink" Target="http://pravo.gov.ru/proxy/ips/?docbody=&amp;nd=102353809&amp;intelsearch=453+23.06.2014" TargetMode="External"/><Relationship Id="rId4" Type="http://schemas.openxmlformats.org/officeDocument/2006/relationships/hyperlink" Target="http://pravo.gov.ru/proxy/ips/?docbody=&amp;nd=102126657&amp;intelsearch=273-%F4%E7" TargetMode="External"/><Relationship Id="rId9" Type="http://schemas.openxmlformats.org/officeDocument/2006/relationships/hyperlink" Target="http://pravo.gov.ru/proxy/ips/?docbody=&amp;nd=102122053&amp;intelsearch=815+19.05.2008" TargetMode="External"/><Relationship Id="rId14" Type="http://schemas.openxmlformats.org/officeDocument/2006/relationships/hyperlink" Target="http://pravo.gov.ru/proxy/ips/?docbody=&amp;nd=102140280&amp;intelsearch=925+21.07.2010" TargetMode="External"/><Relationship Id="rId22" Type="http://schemas.openxmlformats.org/officeDocument/2006/relationships/hyperlink" Target="http://pravo.gov.ru/proxy/ips/?docbody=&amp;nd=102375996&amp;intelsearch=364+15.07.20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1121</Words>
  <Characters>6393</Characters>
  <Application>Microsoft Office Word</Application>
  <DocSecurity>0</DocSecurity>
  <Lines>53</Lines>
  <Paragraphs>14</Paragraphs>
  <ScaleCrop>false</ScaleCrop>
  <Company>Microsoft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2017-04-07T01:14:00Z</dcterms:created>
  <dcterms:modified xsi:type="dcterms:W3CDTF">2017-04-07T01:23:00Z</dcterms:modified>
</cp:coreProperties>
</file>